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E1" w:rsidRPr="00FD0FE1" w:rsidRDefault="00FD0FE1" w:rsidP="00FD0F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FD0FE1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12˝ Dialed frame size, Alpha Silver Aluminum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Dialed 12˝, high-tensile steel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Steel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Coaster brake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12˝ 20-hole alloy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D0FE1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D0FE1">
        <w:rPr>
          <w:rFonts w:ascii="Arial" w:eastAsia="Times New Roman" w:hAnsi="Arial" w:cs="Arial"/>
          <w:color w:val="333333"/>
          <w:sz w:val="19"/>
          <w:szCs w:val="19"/>
        </w:rPr>
        <w:t xml:space="preserve"> Dialed 12x1.75˝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Alloy, 26T w/</w:t>
      </w:r>
      <w:proofErr w:type="spellStart"/>
      <w:r w:rsidRPr="00FD0FE1">
        <w:rPr>
          <w:rFonts w:ascii="Arial" w:eastAsia="Times New Roman" w:hAnsi="Arial" w:cs="Arial"/>
          <w:color w:val="333333"/>
          <w:sz w:val="19"/>
          <w:szCs w:val="19"/>
        </w:rPr>
        <w:t>chainguard</w:t>
      </w:r>
      <w:proofErr w:type="spellEnd"/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HV410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Dialed 1/2˝, platform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Dialed 12˝ size, padded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Integrated with saddle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Dialed 12˝ size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 xml:space="preserve">Dialed, </w:t>
      </w:r>
      <w:proofErr w:type="spellStart"/>
      <w:r w:rsidRPr="00FD0FE1">
        <w:rPr>
          <w:rFonts w:ascii="Arial" w:eastAsia="Times New Roman" w:hAnsi="Arial" w:cs="Arial"/>
          <w:color w:val="333333"/>
          <w:sz w:val="19"/>
          <w:szCs w:val="19"/>
        </w:rPr>
        <w:t>Kraton</w:t>
      </w:r>
      <w:proofErr w:type="spellEnd"/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Alloy, 4 bolt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Adjustable ball bearing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Accessories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Extras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 xml:space="preserve">Trek adjustable and </w:t>
      </w:r>
      <w:proofErr w:type="spellStart"/>
      <w:r w:rsidRPr="00FD0FE1">
        <w:rPr>
          <w:rFonts w:ascii="Arial" w:eastAsia="Times New Roman" w:hAnsi="Arial" w:cs="Arial"/>
          <w:color w:val="333333"/>
          <w:sz w:val="19"/>
          <w:szCs w:val="19"/>
        </w:rPr>
        <w:t>toolless</w:t>
      </w:r>
      <w:proofErr w:type="spellEnd"/>
      <w:r w:rsidRPr="00FD0FE1">
        <w:rPr>
          <w:rFonts w:ascii="Arial" w:eastAsia="Times New Roman" w:hAnsi="Arial" w:cs="Arial"/>
          <w:color w:val="333333"/>
          <w:sz w:val="19"/>
          <w:szCs w:val="19"/>
        </w:rPr>
        <w:t xml:space="preserve"> training wheel, integrated saddle handle</w:t>
      </w:r>
    </w:p>
    <w:p w:rsidR="00FD0FE1" w:rsidRPr="00FD0FE1" w:rsidRDefault="00FD0FE1" w:rsidP="00FD0F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D0FE1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Weight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7.67 kg / 16.9 lbs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FD0FE1" w:rsidRPr="00FD0FE1" w:rsidRDefault="00FD0FE1" w:rsidP="00FD0F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D0FE1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80 pounds (36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54C7"/>
    <w:multiLevelType w:val="multilevel"/>
    <w:tmpl w:val="6AE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D0FE1"/>
    <w:rsid w:val="0009050B"/>
    <w:rsid w:val="006E162B"/>
    <w:rsid w:val="00F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FD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D0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F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D0F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2019-07-24T03:36:00Z</dcterms:created>
  <dcterms:modified xsi:type="dcterms:W3CDTF">2019-07-24T03:36:00Z</dcterms:modified>
</cp:coreProperties>
</file>