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89" w:rsidRPr="00CF1489" w:rsidRDefault="00CF1489" w:rsidP="00CF14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CF1489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CF1489" w:rsidRPr="00CF1489" w:rsidRDefault="00CF1489" w:rsidP="00CF14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CF1489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CF1489" w:rsidRPr="00CF1489" w:rsidRDefault="00CF1489" w:rsidP="00CF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CF1489">
          <w:rPr>
            <w:rFonts w:ascii="Arial" w:eastAsia="Times New Roman" w:hAnsi="Arial" w:cs="Arial"/>
            <w:b/>
            <w:bCs/>
            <w:color w:val="0000FF"/>
            <w:sz w:val="21"/>
          </w:rPr>
          <w:t>Frameset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Alpha Gold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Aluminium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DuoTrap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S-compatible, internal cable routing, flat-mount disc, rack and mudguard mounts, 135x5 mm QR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FX Carbon, rack and mudguard mounts, flat-mount disc, 405 mm axle-to-crown.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ThruSkew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5 mm QR</w:t>
            </w:r>
          </w:p>
        </w:tc>
      </w:tr>
    </w:tbl>
    <w:p w:rsidR="00CF1489" w:rsidRPr="00CF1489" w:rsidRDefault="00CF1489" w:rsidP="00CF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CF1489">
          <w:rPr>
            <w:rFonts w:ascii="Arial" w:eastAsia="Times New Roman" w:hAnsi="Arial" w:cs="Arial"/>
            <w:b/>
            <w:bCs/>
            <w:color w:val="0000FF"/>
            <w:sz w:val="21"/>
          </w:rPr>
          <w:t>Wheels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Formula DC-20, alloy, 6-bolt, 5x100 mm QR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Formula DC-22, alloy, 6-bolt, Shimano 8/9/10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freehub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, 135x5 mm QR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Tubeless Ready Disc, 32-hole,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Presta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14 g, stainless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H2 Hard-Case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Lite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, wire bead, 30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, 700x32 c</w:t>
            </w:r>
          </w:p>
        </w:tc>
      </w:tr>
    </w:tbl>
    <w:p w:rsidR="00CF1489" w:rsidRPr="00CF1489" w:rsidRDefault="00CF1489" w:rsidP="00CF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proofErr w:type="spellStart"/>
        <w:r w:rsidRPr="00CF1489">
          <w:rPr>
            <w:rFonts w:ascii="Arial" w:eastAsia="Times New Roman" w:hAnsi="Arial" w:cs="Arial"/>
            <w:b/>
            <w:bCs/>
            <w:color w:val="0000FF"/>
            <w:sz w:val="21"/>
          </w:rPr>
          <w:t>Drivetrain</w:t>
        </w:r>
        <w:proofErr w:type="spellEnd"/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M3000, 9-speed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Shimano T3000, 34.9 mm clamp, top swing, dual pull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M3000, Shadow design, long cage</w:t>
            </w:r>
          </w:p>
        </w:tc>
      </w:tr>
      <w:tr w:rsidR="00CF1489" w:rsidRPr="00CF1489" w:rsidTr="00CF1489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*Crank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Size: S, M</w:t>
            </w:r>
            <w:r w:rsidRPr="00CF1489">
              <w:rPr>
                <w:rFonts w:ascii="Arial" w:eastAsia="Times New Roman" w:hAnsi="Arial" w:cs="Arial"/>
                <w:sz w:val="24"/>
                <w:szCs w:val="24"/>
              </w:rPr>
              <w:br/>
              <w:t>Shimano MT210, 46/30, chain guard, 170 mm length</w:t>
            </w:r>
          </w:p>
        </w:tc>
      </w:tr>
      <w:tr w:rsidR="00CF1489" w:rsidRPr="00CF1489" w:rsidTr="00CF148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Size: L, XL, XXL</w:t>
            </w:r>
            <w:r w:rsidRPr="00CF1489">
              <w:rPr>
                <w:rFonts w:ascii="Arial" w:eastAsia="Times New Roman" w:hAnsi="Arial" w:cs="Arial"/>
                <w:sz w:val="24"/>
                <w:szCs w:val="24"/>
              </w:rPr>
              <w:br/>
              <w:t>Shimano MT210, 46/30, chain guard, 175 mm length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Shimano HG200, 11-36, 9-speed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KMC X9, 9-speed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Satellite City pedal</w:t>
            </w:r>
          </w:p>
        </w:tc>
      </w:tr>
    </w:tbl>
    <w:p w:rsidR="00CF1489" w:rsidRPr="00CF1489" w:rsidRDefault="00CF1489" w:rsidP="00CF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CF1489">
          <w:rPr>
            <w:rFonts w:ascii="Arial" w:eastAsia="Times New Roman" w:hAnsi="Arial" w:cs="Arial"/>
            <w:b/>
            <w:bCs/>
            <w:color w:val="0000FF"/>
            <w:sz w:val="21"/>
          </w:rPr>
          <w:t>Components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H1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alloy, 27.2 mm, 12 mm offset, 330 mm length</w:t>
            </w:r>
          </w:p>
        </w:tc>
      </w:tr>
      <w:tr w:rsidR="00CF1489" w:rsidRPr="00CF1489" w:rsidTr="00CF1489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Size: S, M</w:t>
            </w:r>
            <w:r w:rsidRPr="00CF148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Satellite Plus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, 31.8 mm, 15 mm rise, 600 mm width</w:t>
            </w:r>
          </w:p>
        </w:tc>
      </w:tr>
      <w:tr w:rsidR="00CF1489" w:rsidRPr="00CF1489" w:rsidTr="00CF148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Size: L, XL, XXL</w:t>
            </w:r>
            <w:r w:rsidRPr="00CF148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Satellite Plus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, 31.8 mm, 15 mm rise, 660 mm width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Satellite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Plus, lock-on, ergonomic</w:t>
            </w:r>
          </w:p>
        </w:tc>
      </w:tr>
      <w:tr w:rsidR="00CF1489" w:rsidRPr="00CF1489" w:rsidTr="00CF1489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Size: S</w:t>
            </w:r>
            <w:r w:rsidRPr="00CF148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Elite, 31.8 mm,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-compatible, 7-degree, 90 mm length</w:t>
            </w:r>
          </w:p>
        </w:tc>
      </w:tr>
      <w:tr w:rsidR="00CF1489" w:rsidRPr="00CF1489" w:rsidTr="00CF148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Size: M, L</w:t>
            </w:r>
            <w:r w:rsidRPr="00CF148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Elite, 31.8 mm clamp,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-compatible, 7-degree, 100 mm length</w:t>
            </w:r>
          </w:p>
        </w:tc>
      </w:tr>
      <w:tr w:rsidR="00CF1489" w:rsidRPr="00CF1489" w:rsidTr="00CF1489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Size: XL, XXL</w:t>
            </w:r>
            <w:r w:rsidRPr="00CF148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 Elite, 31.8 mm clamp,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-compatible, 7-degree, 110 mm length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 xml:space="preserve">1-1/8" </w:t>
            </w:r>
            <w:proofErr w:type="spellStart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CF1489">
              <w:rPr>
                <w:rFonts w:ascii="Arial" w:eastAsia="Times New Roman" w:hAnsi="Arial" w:cs="Arial"/>
                <w:sz w:val="24"/>
                <w:szCs w:val="24"/>
              </w:rPr>
              <w:t>, sealed cartridge bearings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Shimano MT201 hydraulic disc, flat-mount, 160 mm rotor</w:t>
            </w:r>
          </w:p>
        </w:tc>
      </w:tr>
      <w:tr w:rsidR="00CF1489" w:rsidRPr="00CF1489" w:rsidTr="00CF1489">
        <w:tc>
          <w:tcPr>
            <w:tcW w:w="0" w:type="auto"/>
            <w:gridSpan w:val="2"/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489" w:rsidRPr="00CF1489" w:rsidRDefault="00CF1489" w:rsidP="00CF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CF1489">
          <w:rPr>
            <w:rFonts w:ascii="Arial" w:eastAsia="Times New Roman" w:hAnsi="Arial" w:cs="Arial"/>
            <w:b/>
            <w:bCs/>
            <w:color w:val="0000FF"/>
            <w:sz w:val="21"/>
          </w:rPr>
          <w:t>Weight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M - 11.74 kg / 25.88 lbs</w:t>
            </w:r>
          </w:p>
        </w:tc>
      </w:tr>
      <w:tr w:rsidR="00CF1489" w:rsidRPr="00CF1489" w:rsidTr="00CF1489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F1489" w:rsidRPr="00CF1489" w:rsidRDefault="00CF1489" w:rsidP="00CF14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489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 and cargo) of 136 kg (300 lb).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1489"/>
    <w:rsid w:val="006E162B"/>
    <w:rsid w:val="009B4056"/>
    <w:rsid w:val="00C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CF1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48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CF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1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au/en_AU/bikes/hybrid-bikes/fitness-bikes/fx/fx-3-disc/p/28474/?colorCode=bl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au/en_AU/bikes/hybrid-bikes/fitness-bikes/fx/fx-3-disc/p/28474/?colorCode=bl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au/en_AU/bikes/hybrid-bikes/fitness-bikes/fx/fx-3-disc/p/28474/?colorCode=black" TargetMode="External"/><Relationship Id="rId5" Type="http://schemas.openxmlformats.org/officeDocument/2006/relationships/hyperlink" Target="https://www.trekbikes.com/au/en_AU/bikes/hybrid-bikes/fitness-bikes/fx/fx-3-disc/p/28474/?colorCode=bla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rekbikes.com/au/en_AU/bikes/hybrid-bikes/fitness-bikes/fx/fx-3-disc/p/28474/?colorCode=bla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2019-08-07T06:47:00Z</dcterms:created>
  <dcterms:modified xsi:type="dcterms:W3CDTF">2019-08-07T06:54:00Z</dcterms:modified>
</cp:coreProperties>
</file>