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F52" w:rsidRPr="00CD4F52" w:rsidRDefault="00CD4F52" w:rsidP="00CD4F5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valon-Bold" w:eastAsia="Times New Roman" w:hAnsi="Avalon-Bold" w:cs="Times New Roman"/>
          <w:color w:val="333333"/>
          <w:sz w:val="36"/>
          <w:szCs w:val="36"/>
        </w:rPr>
      </w:pPr>
      <w:r w:rsidRPr="00CD4F52">
        <w:rPr>
          <w:rFonts w:ascii="Avalon-Bold" w:eastAsia="Times New Roman" w:hAnsi="Avalon-Bold" w:cs="Times New Roman"/>
          <w:color w:val="333333"/>
          <w:sz w:val="36"/>
          <w:szCs w:val="36"/>
        </w:rPr>
        <w:t>Specifications</w:t>
      </w:r>
    </w:p>
    <w:p w:rsidR="00CD4F52" w:rsidRPr="00CD4F52" w:rsidRDefault="00CD4F52" w:rsidP="00CD4F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07F7F"/>
          <w:sz w:val="24"/>
          <w:szCs w:val="24"/>
        </w:rPr>
      </w:pPr>
      <w:r w:rsidRPr="00CD4F52">
        <w:rPr>
          <w:rFonts w:ascii="Arial" w:eastAsia="Times New Roman" w:hAnsi="Arial" w:cs="Arial"/>
          <w:i/>
          <w:iCs/>
          <w:color w:val="807F7F"/>
          <w:sz w:val="24"/>
          <w:szCs w:val="24"/>
        </w:rPr>
        <w:t>*spec applies to all sizes unless otherwise noted</w:t>
      </w:r>
    </w:p>
    <w:p w:rsidR="00CD4F52" w:rsidRPr="00CD4F52" w:rsidRDefault="00CD4F52" w:rsidP="00CD4F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4" w:history="1">
        <w:r w:rsidRPr="00CD4F52">
          <w:rPr>
            <w:rFonts w:ascii="Arial" w:eastAsia="Times New Roman" w:hAnsi="Arial" w:cs="Arial"/>
            <w:b/>
            <w:bCs/>
            <w:color w:val="0000FF"/>
            <w:sz w:val="21"/>
          </w:rPr>
          <w:t>Frameset</w:t>
        </w:r>
      </w:hyperlink>
    </w:p>
    <w:tbl>
      <w:tblPr>
        <w:tblW w:w="175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0"/>
        <w:gridCol w:w="14050"/>
      </w:tblGrid>
      <w:tr w:rsidR="00CD4F52" w:rsidRPr="00CD4F52" w:rsidTr="00CD4F52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CD4F52" w:rsidRPr="00CD4F52" w:rsidRDefault="00CD4F52" w:rsidP="00CD4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4F52">
              <w:rPr>
                <w:rFonts w:ascii="Arial" w:eastAsia="Times New Roman" w:hAnsi="Arial" w:cs="Arial"/>
                <w:sz w:val="24"/>
                <w:szCs w:val="24"/>
              </w:rPr>
              <w:t>Frame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D4F52" w:rsidRPr="00CD4F52" w:rsidRDefault="00CD4F52" w:rsidP="00CD4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4F52">
              <w:rPr>
                <w:rFonts w:ascii="Arial" w:eastAsia="Times New Roman" w:hAnsi="Arial" w:cs="Arial"/>
                <w:sz w:val="24"/>
                <w:szCs w:val="24"/>
              </w:rPr>
              <w:t>Alpha Gold Aluminium, DuoTrap S-compatible, internal cable routing, rack and mudguard mounts, post-mount disc, kickstand mount, 135x5 mm QR</w:t>
            </w:r>
          </w:p>
        </w:tc>
      </w:tr>
      <w:tr w:rsidR="00CD4F52" w:rsidRPr="00CD4F52" w:rsidTr="00CD4F52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CD4F52" w:rsidRPr="00CD4F52" w:rsidRDefault="00CD4F52" w:rsidP="00CD4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4F52">
              <w:rPr>
                <w:rFonts w:ascii="Arial" w:eastAsia="Times New Roman" w:hAnsi="Arial" w:cs="Arial"/>
                <w:sz w:val="24"/>
                <w:szCs w:val="24"/>
              </w:rPr>
              <w:t>Fork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D4F52" w:rsidRPr="00CD4F52" w:rsidRDefault="00CD4F52" w:rsidP="00CD4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4F52">
              <w:rPr>
                <w:rFonts w:ascii="Arial" w:eastAsia="Times New Roman" w:hAnsi="Arial" w:cs="Arial"/>
                <w:sz w:val="24"/>
                <w:szCs w:val="24"/>
              </w:rPr>
              <w:t>SR Suntour NEX, coil spring, preload, hydraulic lockout, 100x5 mm QR, 63 mm travel</w:t>
            </w:r>
          </w:p>
        </w:tc>
      </w:tr>
    </w:tbl>
    <w:p w:rsidR="00CD4F52" w:rsidRPr="00CD4F52" w:rsidRDefault="00CD4F52" w:rsidP="00CD4F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5" w:history="1">
        <w:r w:rsidRPr="00CD4F52">
          <w:rPr>
            <w:rFonts w:ascii="Arial" w:eastAsia="Times New Roman" w:hAnsi="Arial" w:cs="Arial"/>
            <w:b/>
            <w:bCs/>
            <w:color w:val="0000FF"/>
            <w:sz w:val="21"/>
          </w:rPr>
          <w:t>Wheels</w:t>
        </w:r>
      </w:hyperlink>
    </w:p>
    <w:tbl>
      <w:tblPr>
        <w:tblW w:w="175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0"/>
        <w:gridCol w:w="14050"/>
      </w:tblGrid>
      <w:tr w:rsidR="00CD4F52" w:rsidRPr="00CD4F52" w:rsidTr="00CD4F52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CD4F52" w:rsidRPr="00CD4F52" w:rsidRDefault="00CD4F52" w:rsidP="00CD4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4F52">
              <w:rPr>
                <w:rFonts w:ascii="Arial" w:eastAsia="Times New Roman" w:hAnsi="Arial" w:cs="Arial"/>
                <w:sz w:val="24"/>
                <w:szCs w:val="24"/>
              </w:rPr>
              <w:t>Front Hub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D4F52" w:rsidRPr="00CD4F52" w:rsidRDefault="00CD4F52" w:rsidP="00CD4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4F52">
              <w:rPr>
                <w:rFonts w:ascii="Arial" w:eastAsia="Times New Roman" w:hAnsi="Arial" w:cs="Arial"/>
                <w:sz w:val="24"/>
                <w:szCs w:val="24"/>
              </w:rPr>
              <w:t>Formula DC-20, alloy, 6-bolt, 5x100 mm QR</w:t>
            </w:r>
          </w:p>
        </w:tc>
      </w:tr>
      <w:tr w:rsidR="00CD4F52" w:rsidRPr="00CD4F52" w:rsidTr="00CD4F52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CD4F52" w:rsidRPr="00CD4F52" w:rsidRDefault="00CD4F52" w:rsidP="00CD4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4F52">
              <w:rPr>
                <w:rFonts w:ascii="Arial" w:eastAsia="Times New Roman" w:hAnsi="Arial" w:cs="Arial"/>
                <w:sz w:val="24"/>
                <w:szCs w:val="24"/>
              </w:rPr>
              <w:t>Rear Hub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D4F52" w:rsidRPr="00CD4F52" w:rsidRDefault="00CD4F52" w:rsidP="00CD4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4F52">
              <w:rPr>
                <w:rFonts w:ascii="Arial" w:eastAsia="Times New Roman" w:hAnsi="Arial" w:cs="Arial"/>
                <w:sz w:val="24"/>
                <w:szCs w:val="24"/>
              </w:rPr>
              <w:t>Formula DC-22, alloy, 6-bolt, Shimano 8/9/10 freehub, 135x5 mm QR</w:t>
            </w:r>
          </w:p>
        </w:tc>
      </w:tr>
      <w:tr w:rsidR="00CD4F52" w:rsidRPr="00CD4F52" w:rsidTr="00CD4F52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CD4F52" w:rsidRPr="00CD4F52" w:rsidRDefault="00CD4F52" w:rsidP="00CD4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4F52">
              <w:rPr>
                <w:rFonts w:ascii="Arial" w:eastAsia="Times New Roman" w:hAnsi="Arial" w:cs="Arial"/>
                <w:sz w:val="24"/>
                <w:szCs w:val="24"/>
              </w:rPr>
              <w:t>Rim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D4F52" w:rsidRPr="00CD4F52" w:rsidRDefault="00CD4F52" w:rsidP="00CD4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4F52">
              <w:rPr>
                <w:rFonts w:ascii="Arial" w:eastAsia="Times New Roman" w:hAnsi="Arial" w:cs="Arial"/>
                <w:sz w:val="24"/>
                <w:szCs w:val="24"/>
              </w:rPr>
              <w:t>Bontrager Tubeless Ready Disc, 32-hole, Presta valve</w:t>
            </w:r>
          </w:p>
        </w:tc>
      </w:tr>
      <w:tr w:rsidR="00CD4F52" w:rsidRPr="00CD4F52" w:rsidTr="00CD4F52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CD4F52" w:rsidRPr="00CD4F52" w:rsidRDefault="00CD4F52" w:rsidP="00CD4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4F52">
              <w:rPr>
                <w:rFonts w:ascii="Arial" w:eastAsia="Times New Roman" w:hAnsi="Arial" w:cs="Arial"/>
                <w:sz w:val="24"/>
                <w:szCs w:val="24"/>
              </w:rPr>
              <w:t>Spokes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D4F52" w:rsidRPr="00CD4F52" w:rsidRDefault="00CD4F52" w:rsidP="00CD4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4F52">
              <w:rPr>
                <w:rFonts w:ascii="Arial" w:eastAsia="Times New Roman" w:hAnsi="Arial" w:cs="Arial"/>
                <w:sz w:val="24"/>
                <w:szCs w:val="24"/>
              </w:rPr>
              <w:t>14 g, stainless</w:t>
            </w:r>
          </w:p>
        </w:tc>
      </w:tr>
      <w:tr w:rsidR="00CD4F52" w:rsidRPr="00CD4F52" w:rsidTr="00CD4F52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CD4F52" w:rsidRPr="00CD4F52" w:rsidRDefault="00CD4F52" w:rsidP="00CD4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4F52">
              <w:rPr>
                <w:rFonts w:ascii="Arial" w:eastAsia="Times New Roman" w:hAnsi="Arial" w:cs="Arial"/>
                <w:sz w:val="24"/>
                <w:szCs w:val="24"/>
              </w:rPr>
              <w:t>Tire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D4F52" w:rsidRPr="00CD4F52" w:rsidRDefault="00CD4F52" w:rsidP="00CD4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4F52">
              <w:rPr>
                <w:rFonts w:ascii="Arial" w:eastAsia="Times New Roman" w:hAnsi="Arial" w:cs="Arial"/>
                <w:sz w:val="24"/>
                <w:szCs w:val="24"/>
              </w:rPr>
              <w:t>Bontrager GR1 Expert, Hard-Case Lite, wire bead, 60 tpi, 700x40 c</w:t>
            </w:r>
          </w:p>
        </w:tc>
      </w:tr>
    </w:tbl>
    <w:p w:rsidR="00CD4F52" w:rsidRPr="00CD4F52" w:rsidRDefault="00CD4F52" w:rsidP="00CD4F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6" w:history="1">
        <w:r w:rsidRPr="00CD4F52">
          <w:rPr>
            <w:rFonts w:ascii="Arial" w:eastAsia="Times New Roman" w:hAnsi="Arial" w:cs="Arial"/>
            <w:b/>
            <w:bCs/>
            <w:color w:val="0000FF"/>
            <w:sz w:val="21"/>
          </w:rPr>
          <w:t>Drivetrain</w:t>
        </w:r>
      </w:hyperlink>
    </w:p>
    <w:tbl>
      <w:tblPr>
        <w:tblW w:w="175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0"/>
        <w:gridCol w:w="14050"/>
      </w:tblGrid>
      <w:tr w:rsidR="00CD4F52" w:rsidRPr="00CD4F52" w:rsidTr="00CD4F52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CD4F52" w:rsidRPr="00CD4F52" w:rsidRDefault="00CD4F52" w:rsidP="00CD4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4F52">
              <w:rPr>
                <w:rFonts w:ascii="Arial" w:eastAsia="Times New Roman" w:hAnsi="Arial" w:cs="Arial"/>
                <w:sz w:val="24"/>
                <w:szCs w:val="24"/>
              </w:rPr>
              <w:t>Shifter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D4F52" w:rsidRPr="00CD4F52" w:rsidRDefault="00CD4F52" w:rsidP="00CD4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4F52">
              <w:rPr>
                <w:rFonts w:ascii="Arial" w:eastAsia="Times New Roman" w:hAnsi="Arial" w:cs="Arial"/>
                <w:sz w:val="24"/>
                <w:szCs w:val="24"/>
              </w:rPr>
              <w:t>Shimano Acera M3000, 9-speed</w:t>
            </w:r>
          </w:p>
        </w:tc>
      </w:tr>
      <w:tr w:rsidR="00CD4F52" w:rsidRPr="00CD4F52" w:rsidTr="00CD4F52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CD4F52" w:rsidRPr="00CD4F52" w:rsidRDefault="00CD4F52" w:rsidP="00CD4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4F52">
              <w:rPr>
                <w:rFonts w:ascii="Arial" w:eastAsia="Times New Roman" w:hAnsi="Arial" w:cs="Arial"/>
                <w:sz w:val="24"/>
                <w:szCs w:val="24"/>
              </w:rPr>
              <w:t>Front Derailleur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D4F52" w:rsidRPr="00CD4F52" w:rsidRDefault="00CD4F52" w:rsidP="00CD4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4F52">
              <w:rPr>
                <w:rFonts w:ascii="Arial" w:eastAsia="Times New Roman" w:hAnsi="Arial" w:cs="Arial"/>
                <w:sz w:val="24"/>
                <w:szCs w:val="24"/>
              </w:rPr>
              <w:t>Shimano T3000, 34.9 mm clamp, top swing, dual pull</w:t>
            </w:r>
          </w:p>
        </w:tc>
      </w:tr>
      <w:tr w:rsidR="00CD4F52" w:rsidRPr="00CD4F52" w:rsidTr="00CD4F52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CD4F52" w:rsidRPr="00CD4F52" w:rsidRDefault="00CD4F52" w:rsidP="00CD4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4F52">
              <w:rPr>
                <w:rFonts w:ascii="Arial" w:eastAsia="Times New Roman" w:hAnsi="Arial" w:cs="Arial"/>
                <w:sz w:val="24"/>
                <w:szCs w:val="24"/>
              </w:rPr>
              <w:t>Rear Derailleur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D4F52" w:rsidRPr="00CD4F52" w:rsidRDefault="00CD4F52" w:rsidP="00CD4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4F52">
              <w:rPr>
                <w:rFonts w:ascii="Arial" w:eastAsia="Times New Roman" w:hAnsi="Arial" w:cs="Arial"/>
                <w:sz w:val="24"/>
                <w:szCs w:val="24"/>
              </w:rPr>
              <w:t>Shimano Acera M3000, Shadow design, long cage</w:t>
            </w:r>
          </w:p>
        </w:tc>
      </w:tr>
      <w:tr w:rsidR="00CD4F52" w:rsidRPr="00CD4F52" w:rsidTr="00CD4F52">
        <w:tc>
          <w:tcPr>
            <w:tcW w:w="3500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CD4F52" w:rsidRPr="00CD4F52" w:rsidRDefault="00CD4F52" w:rsidP="00CD4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4F52">
              <w:rPr>
                <w:rFonts w:ascii="Arial" w:eastAsia="Times New Roman" w:hAnsi="Arial" w:cs="Arial"/>
                <w:sz w:val="24"/>
                <w:szCs w:val="24"/>
              </w:rPr>
              <w:t>*Crank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D4F52" w:rsidRPr="00CD4F52" w:rsidRDefault="00CD4F52" w:rsidP="00CD4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4F52">
              <w:rPr>
                <w:rFonts w:ascii="Arial" w:eastAsia="Times New Roman" w:hAnsi="Arial" w:cs="Arial"/>
                <w:sz w:val="24"/>
                <w:szCs w:val="24"/>
              </w:rPr>
              <w:t>Size: S, M</w:t>
            </w:r>
            <w:r w:rsidRPr="00CD4F52">
              <w:rPr>
                <w:rFonts w:ascii="Arial" w:eastAsia="Times New Roman" w:hAnsi="Arial" w:cs="Arial"/>
                <w:sz w:val="24"/>
                <w:szCs w:val="24"/>
              </w:rPr>
              <w:br/>
              <w:t>Shimano MT210, 46/30, chain guard, 170 mm length</w:t>
            </w:r>
          </w:p>
        </w:tc>
      </w:tr>
      <w:tr w:rsidR="00CD4F52" w:rsidRPr="00CD4F52" w:rsidTr="00CD4F52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D4F52" w:rsidRPr="00CD4F52" w:rsidRDefault="00CD4F52" w:rsidP="00CD4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D4F52" w:rsidRPr="00CD4F52" w:rsidRDefault="00CD4F52" w:rsidP="00CD4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4F52">
              <w:rPr>
                <w:rFonts w:ascii="Arial" w:eastAsia="Times New Roman" w:hAnsi="Arial" w:cs="Arial"/>
                <w:sz w:val="24"/>
                <w:szCs w:val="24"/>
              </w:rPr>
              <w:t>Size: L, XL</w:t>
            </w:r>
            <w:r w:rsidRPr="00CD4F52">
              <w:rPr>
                <w:rFonts w:ascii="Arial" w:eastAsia="Times New Roman" w:hAnsi="Arial" w:cs="Arial"/>
                <w:sz w:val="24"/>
                <w:szCs w:val="24"/>
              </w:rPr>
              <w:br/>
              <w:t>Shimano MT210, 46/30, chain guard, 175 mm length</w:t>
            </w:r>
          </w:p>
        </w:tc>
      </w:tr>
      <w:tr w:rsidR="00CD4F52" w:rsidRPr="00CD4F52" w:rsidTr="00CD4F52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CD4F52" w:rsidRPr="00CD4F52" w:rsidRDefault="00CD4F52" w:rsidP="00CD4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4F52">
              <w:rPr>
                <w:rFonts w:ascii="Arial" w:eastAsia="Times New Roman" w:hAnsi="Arial" w:cs="Arial"/>
                <w:sz w:val="24"/>
                <w:szCs w:val="24"/>
              </w:rPr>
              <w:t>Cassette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D4F52" w:rsidRPr="00CD4F52" w:rsidRDefault="00CD4F52" w:rsidP="00CD4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4F52">
              <w:rPr>
                <w:rFonts w:ascii="Arial" w:eastAsia="Times New Roman" w:hAnsi="Arial" w:cs="Arial"/>
                <w:sz w:val="24"/>
                <w:szCs w:val="24"/>
              </w:rPr>
              <w:t>Shimano HG200, 11-36, 9-speed</w:t>
            </w:r>
          </w:p>
        </w:tc>
      </w:tr>
      <w:tr w:rsidR="00CD4F52" w:rsidRPr="00CD4F52" w:rsidTr="00CD4F52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CD4F52" w:rsidRPr="00CD4F52" w:rsidRDefault="00CD4F52" w:rsidP="00CD4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4F52">
              <w:rPr>
                <w:rFonts w:ascii="Arial" w:eastAsia="Times New Roman" w:hAnsi="Arial" w:cs="Arial"/>
                <w:sz w:val="24"/>
                <w:szCs w:val="24"/>
              </w:rPr>
              <w:t>Chain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D4F52" w:rsidRPr="00CD4F52" w:rsidRDefault="00CD4F52" w:rsidP="00CD4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4F52">
              <w:rPr>
                <w:rFonts w:ascii="Arial" w:eastAsia="Times New Roman" w:hAnsi="Arial" w:cs="Arial"/>
                <w:sz w:val="24"/>
                <w:szCs w:val="24"/>
              </w:rPr>
              <w:t>KMC X9, 9-speed</w:t>
            </w:r>
          </w:p>
        </w:tc>
      </w:tr>
      <w:tr w:rsidR="00CD4F52" w:rsidRPr="00CD4F52" w:rsidTr="00CD4F52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CD4F52" w:rsidRPr="00CD4F52" w:rsidRDefault="00CD4F52" w:rsidP="00CD4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4F52">
              <w:rPr>
                <w:rFonts w:ascii="Arial" w:eastAsia="Times New Roman" w:hAnsi="Arial" w:cs="Arial"/>
                <w:sz w:val="24"/>
                <w:szCs w:val="24"/>
              </w:rPr>
              <w:t>Pedal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D4F52" w:rsidRPr="00CD4F52" w:rsidRDefault="00CD4F52" w:rsidP="00CD4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4F52">
              <w:rPr>
                <w:rFonts w:ascii="Arial" w:eastAsia="Times New Roman" w:hAnsi="Arial" w:cs="Arial"/>
                <w:sz w:val="24"/>
                <w:szCs w:val="24"/>
              </w:rPr>
              <w:t>Wellgo M141, resin body, alloy cage</w:t>
            </w:r>
          </w:p>
        </w:tc>
      </w:tr>
    </w:tbl>
    <w:p w:rsidR="00CD4F52" w:rsidRPr="00CD4F52" w:rsidRDefault="00CD4F52" w:rsidP="00CD4F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7" w:history="1">
        <w:r w:rsidRPr="00CD4F52">
          <w:rPr>
            <w:rFonts w:ascii="Arial" w:eastAsia="Times New Roman" w:hAnsi="Arial" w:cs="Arial"/>
            <w:b/>
            <w:bCs/>
            <w:color w:val="0000FF"/>
            <w:sz w:val="21"/>
          </w:rPr>
          <w:t>Components</w:t>
        </w:r>
      </w:hyperlink>
    </w:p>
    <w:tbl>
      <w:tblPr>
        <w:tblW w:w="175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0"/>
        <w:gridCol w:w="14050"/>
      </w:tblGrid>
      <w:tr w:rsidR="00CD4F52" w:rsidRPr="00CD4F52" w:rsidTr="00CD4F52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CD4F52" w:rsidRPr="00CD4F52" w:rsidRDefault="00CD4F52" w:rsidP="00CD4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4F52">
              <w:rPr>
                <w:rFonts w:ascii="Arial" w:eastAsia="Times New Roman" w:hAnsi="Arial" w:cs="Arial"/>
                <w:sz w:val="24"/>
                <w:szCs w:val="24"/>
              </w:rPr>
              <w:t>Saddle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D4F52" w:rsidRPr="00CD4F52" w:rsidRDefault="00CD4F52" w:rsidP="00CD4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4F52">
              <w:rPr>
                <w:rFonts w:ascii="Arial" w:eastAsia="Times New Roman" w:hAnsi="Arial" w:cs="Arial"/>
                <w:sz w:val="24"/>
                <w:szCs w:val="24"/>
              </w:rPr>
              <w:t>Bontrager H1</w:t>
            </w:r>
          </w:p>
        </w:tc>
      </w:tr>
      <w:tr w:rsidR="00CD4F52" w:rsidRPr="00CD4F52" w:rsidTr="00CD4F52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CD4F52" w:rsidRPr="00CD4F52" w:rsidRDefault="00CD4F52" w:rsidP="00CD4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4F52">
              <w:rPr>
                <w:rFonts w:ascii="Arial" w:eastAsia="Times New Roman" w:hAnsi="Arial" w:cs="Arial"/>
                <w:sz w:val="24"/>
                <w:szCs w:val="24"/>
              </w:rPr>
              <w:t>Seatpost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D4F52" w:rsidRPr="00CD4F52" w:rsidRDefault="00CD4F52" w:rsidP="00CD4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4F52">
              <w:rPr>
                <w:rFonts w:ascii="Arial" w:eastAsia="Times New Roman" w:hAnsi="Arial" w:cs="Arial"/>
                <w:sz w:val="24"/>
                <w:szCs w:val="24"/>
              </w:rPr>
              <w:t>Bontrager alloy, 27.2 mm, 12 mm offset, 330 mm length</w:t>
            </w:r>
          </w:p>
        </w:tc>
      </w:tr>
      <w:tr w:rsidR="00CD4F52" w:rsidRPr="00CD4F52" w:rsidTr="00CD4F52">
        <w:tc>
          <w:tcPr>
            <w:tcW w:w="3500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CD4F52" w:rsidRPr="00CD4F52" w:rsidRDefault="00CD4F52" w:rsidP="00CD4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4F52">
              <w:rPr>
                <w:rFonts w:ascii="Arial" w:eastAsia="Times New Roman" w:hAnsi="Arial" w:cs="Arial"/>
                <w:sz w:val="24"/>
                <w:szCs w:val="24"/>
              </w:rPr>
              <w:t>*Handlebar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D4F52" w:rsidRPr="00CD4F52" w:rsidRDefault="00CD4F52" w:rsidP="00CD4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4F52">
              <w:rPr>
                <w:rFonts w:ascii="Arial" w:eastAsia="Times New Roman" w:hAnsi="Arial" w:cs="Arial"/>
                <w:sz w:val="24"/>
                <w:szCs w:val="24"/>
              </w:rPr>
              <w:t>Size: S, M</w:t>
            </w:r>
            <w:r w:rsidRPr="00CD4F52">
              <w:rPr>
                <w:rFonts w:ascii="Arial" w:eastAsia="Times New Roman" w:hAnsi="Arial" w:cs="Arial"/>
                <w:sz w:val="24"/>
                <w:szCs w:val="24"/>
              </w:rPr>
              <w:br/>
              <w:t>Bontrager Comp Lowriser, alloy, 31.8 mm, 15 mm rise, 600 mm width</w:t>
            </w:r>
          </w:p>
        </w:tc>
      </w:tr>
      <w:tr w:rsidR="00CD4F52" w:rsidRPr="00CD4F52" w:rsidTr="00CD4F52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D4F52" w:rsidRPr="00CD4F52" w:rsidRDefault="00CD4F52" w:rsidP="00CD4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D4F52" w:rsidRPr="00CD4F52" w:rsidRDefault="00CD4F52" w:rsidP="00CD4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4F52">
              <w:rPr>
                <w:rFonts w:ascii="Arial" w:eastAsia="Times New Roman" w:hAnsi="Arial" w:cs="Arial"/>
                <w:sz w:val="24"/>
                <w:szCs w:val="24"/>
              </w:rPr>
              <w:t>Size: L, XL</w:t>
            </w:r>
            <w:r w:rsidRPr="00CD4F52">
              <w:rPr>
                <w:rFonts w:ascii="Arial" w:eastAsia="Times New Roman" w:hAnsi="Arial" w:cs="Arial"/>
                <w:sz w:val="24"/>
                <w:szCs w:val="24"/>
              </w:rPr>
              <w:br/>
              <w:t>Bontrager Comp Lowriser, alloy, 31.8 mm, 15 mm rise, 660 mm width</w:t>
            </w:r>
          </w:p>
        </w:tc>
      </w:tr>
      <w:tr w:rsidR="00CD4F52" w:rsidRPr="00CD4F52" w:rsidTr="00CD4F52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CD4F52" w:rsidRPr="00CD4F52" w:rsidRDefault="00CD4F52" w:rsidP="00CD4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4F52">
              <w:rPr>
                <w:rFonts w:ascii="Arial" w:eastAsia="Times New Roman" w:hAnsi="Arial" w:cs="Arial"/>
                <w:sz w:val="24"/>
                <w:szCs w:val="24"/>
              </w:rPr>
              <w:t>Grips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D4F52" w:rsidRPr="00CD4F52" w:rsidRDefault="00CD4F52" w:rsidP="00CD4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4F52">
              <w:rPr>
                <w:rFonts w:ascii="Arial" w:eastAsia="Times New Roman" w:hAnsi="Arial" w:cs="Arial"/>
                <w:sz w:val="24"/>
                <w:szCs w:val="24"/>
              </w:rPr>
              <w:t>Bontrager XR Endurance Elite, lock-on, ergonomic</w:t>
            </w:r>
          </w:p>
        </w:tc>
      </w:tr>
      <w:tr w:rsidR="00CD4F52" w:rsidRPr="00CD4F52" w:rsidTr="00CD4F52">
        <w:tc>
          <w:tcPr>
            <w:tcW w:w="3500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CD4F52" w:rsidRPr="00CD4F52" w:rsidRDefault="00CD4F52" w:rsidP="00CD4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4F52">
              <w:rPr>
                <w:rFonts w:ascii="Arial" w:eastAsia="Times New Roman" w:hAnsi="Arial" w:cs="Arial"/>
                <w:sz w:val="24"/>
                <w:szCs w:val="24"/>
              </w:rPr>
              <w:t>*Stem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D4F52" w:rsidRPr="00CD4F52" w:rsidRDefault="00CD4F52" w:rsidP="00CD4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4F52">
              <w:rPr>
                <w:rFonts w:ascii="Arial" w:eastAsia="Times New Roman" w:hAnsi="Arial" w:cs="Arial"/>
                <w:sz w:val="24"/>
                <w:szCs w:val="24"/>
              </w:rPr>
              <w:t>Size: S</w:t>
            </w:r>
            <w:r w:rsidRPr="00CD4F52">
              <w:rPr>
                <w:rFonts w:ascii="Arial" w:eastAsia="Times New Roman" w:hAnsi="Arial" w:cs="Arial"/>
                <w:sz w:val="24"/>
                <w:szCs w:val="24"/>
              </w:rPr>
              <w:br/>
              <w:t>Bontrager Elite, 31.8 mm, Blendr-compatible, 7-degree, 80 mm length</w:t>
            </w:r>
          </w:p>
        </w:tc>
      </w:tr>
      <w:tr w:rsidR="00CD4F52" w:rsidRPr="00CD4F52" w:rsidTr="00CD4F52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D4F52" w:rsidRPr="00CD4F52" w:rsidRDefault="00CD4F52" w:rsidP="00CD4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D4F52" w:rsidRPr="00CD4F52" w:rsidRDefault="00CD4F52" w:rsidP="00CD4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4F52">
              <w:rPr>
                <w:rFonts w:ascii="Arial" w:eastAsia="Times New Roman" w:hAnsi="Arial" w:cs="Arial"/>
                <w:sz w:val="24"/>
                <w:szCs w:val="24"/>
              </w:rPr>
              <w:t>Size: M, L</w:t>
            </w:r>
            <w:r w:rsidRPr="00CD4F52">
              <w:rPr>
                <w:rFonts w:ascii="Arial" w:eastAsia="Times New Roman" w:hAnsi="Arial" w:cs="Arial"/>
                <w:sz w:val="24"/>
                <w:szCs w:val="24"/>
              </w:rPr>
              <w:br/>
              <w:t>Bontrager Elite, 31.8 mm, Blendr-compatible, 7-degree, 90 mm length</w:t>
            </w:r>
          </w:p>
        </w:tc>
      </w:tr>
      <w:tr w:rsidR="00CD4F52" w:rsidRPr="00CD4F52" w:rsidTr="00CD4F52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D4F52" w:rsidRPr="00CD4F52" w:rsidRDefault="00CD4F52" w:rsidP="00CD4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D4F52" w:rsidRPr="00CD4F52" w:rsidRDefault="00CD4F52" w:rsidP="00CD4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4F52">
              <w:rPr>
                <w:rFonts w:ascii="Arial" w:eastAsia="Times New Roman" w:hAnsi="Arial" w:cs="Arial"/>
                <w:sz w:val="24"/>
                <w:szCs w:val="24"/>
              </w:rPr>
              <w:t>Size: XL</w:t>
            </w:r>
            <w:r w:rsidRPr="00CD4F52">
              <w:rPr>
                <w:rFonts w:ascii="Arial" w:eastAsia="Times New Roman" w:hAnsi="Arial" w:cs="Arial"/>
                <w:sz w:val="24"/>
                <w:szCs w:val="24"/>
              </w:rPr>
              <w:br/>
              <w:t>Bontrager Elite, 31.8 mm clamp, Blendr-compatible, 7-degree, 110 mm length</w:t>
            </w:r>
          </w:p>
        </w:tc>
      </w:tr>
      <w:tr w:rsidR="00CD4F52" w:rsidRPr="00CD4F52" w:rsidTr="00CD4F52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CD4F52" w:rsidRPr="00CD4F52" w:rsidRDefault="00CD4F52" w:rsidP="00CD4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4F52">
              <w:rPr>
                <w:rFonts w:ascii="Arial" w:eastAsia="Times New Roman" w:hAnsi="Arial" w:cs="Arial"/>
                <w:sz w:val="24"/>
                <w:szCs w:val="24"/>
              </w:rPr>
              <w:t>Headset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D4F52" w:rsidRPr="00CD4F52" w:rsidRDefault="00CD4F52" w:rsidP="00CD4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4F52">
              <w:rPr>
                <w:rFonts w:ascii="Arial" w:eastAsia="Times New Roman" w:hAnsi="Arial" w:cs="Arial"/>
                <w:sz w:val="24"/>
                <w:szCs w:val="24"/>
              </w:rPr>
              <w:t>1-1/8" threadless, sealed cartridge bearings</w:t>
            </w:r>
          </w:p>
        </w:tc>
      </w:tr>
      <w:tr w:rsidR="00CD4F52" w:rsidRPr="00CD4F52" w:rsidTr="00CD4F52">
        <w:tc>
          <w:tcPr>
            <w:tcW w:w="3500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CD4F52" w:rsidRPr="00CD4F52" w:rsidRDefault="00CD4F52" w:rsidP="00CD4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4F52">
              <w:rPr>
                <w:rFonts w:ascii="Arial" w:eastAsia="Times New Roman" w:hAnsi="Arial" w:cs="Arial"/>
                <w:sz w:val="24"/>
                <w:szCs w:val="24"/>
              </w:rPr>
              <w:t>*Brake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D4F52" w:rsidRPr="00CD4F52" w:rsidRDefault="00CD4F52" w:rsidP="00CD4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4F52">
              <w:rPr>
                <w:rFonts w:ascii="Arial" w:eastAsia="Times New Roman" w:hAnsi="Arial" w:cs="Arial"/>
                <w:sz w:val="24"/>
                <w:szCs w:val="24"/>
              </w:rPr>
              <w:t>Size: S, M, L, XL</w:t>
            </w:r>
            <w:r w:rsidRPr="00CD4F52">
              <w:rPr>
                <w:rFonts w:ascii="Arial" w:eastAsia="Times New Roman" w:hAnsi="Arial" w:cs="Arial"/>
                <w:sz w:val="24"/>
                <w:szCs w:val="24"/>
              </w:rPr>
              <w:br/>
              <w:t>Shimano MT200 hydraulic disc</w:t>
            </w:r>
          </w:p>
        </w:tc>
      </w:tr>
      <w:tr w:rsidR="00CD4F52" w:rsidRPr="00CD4F52" w:rsidTr="00CD4F52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D4F52" w:rsidRPr="00CD4F52" w:rsidRDefault="00CD4F52" w:rsidP="00CD4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D4F52" w:rsidRPr="00CD4F52" w:rsidRDefault="00CD4F52" w:rsidP="00CD4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4F52">
              <w:rPr>
                <w:rFonts w:ascii="Arial" w:eastAsia="Times New Roman" w:hAnsi="Arial" w:cs="Arial"/>
                <w:sz w:val="24"/>
                <w:szCs w:val="24"/>
              </w:rPr>
              <w:t>Size: S, M, L, XL</w:t>
            </w:r>
            <w:r w:rsidRPr="00CD4F52">
              <w:rPr>
                <w:rFonts w:ascii="Arial" w:eastAsia="Times New Roman" w:hAnsi="Arial" w:cs="Arial"/>
                <w:sz w:val="24"/>
                <w:szCs w:val="24"/>
              </w:rPr>
              <w:br/>
              <w:t>Shimano MT200 hydraulic disc, post-mount, 160 mm rotor</w:t>
            </w:r>
          </w:p>
        </w:tc>
      </w:tr>
      <w:tr w:rsidR="00CD4F52" w:rsidRPr="00CD4F52" w:rsidTr="00CD4F52">
        <w:tc>
          <w:tcPr>
            <w:tcW w:w="0" w:type="auto"/>
            <w:gridSpan w:val="2"/>
            <w:vAlign w:val="center"/>
            <w:hideMark/>
          </w:tcPr>
          <w:p w:rsidR="00CD4F52" w:rsidRPr="00CD4F52" w:rsidRDefault="00CD4F52" w:rsidP="00CD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4F52" w:rsidRPr="00CD4F52" w:rsidRDefault="00CD4F52" w:rsidP="00CD4F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8" w:history="1">
        <w:r w:rsidRPr="00CD4F52">
          <w:rPr>
            <w:rFonts w:ascii="Arial" w:eastAsia="Times New Roman" w:hAnsi="Arial" w:cs="Arial"/>
            <w:b/>
            <w:bCs/>
            <w:color w:val="0000FF"/>
            <w:sz w:val="21"/>
          </w:rPr>
          <w:t>Weight</w:t>
        </w:r>
      </w:hyperlink>
    </w:p>
    <w:tbl>
      <w:tblPr>
        <w:tblW w:w="175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0"/>
        <w:gridCol w:w="14050"/>
      </w:tblGrid>
      <w:tr w:rsidR="00CD4F52" w:rsidRPr="00CD4F52" w:rsidTr="00CD4F52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D4F52" w:rsidRPr="00CD4F52" w:rsidRDefault="00CD4F52" w:rsidP="00CD4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4F52">
              <w:rPr>
                <w:rFonts w:ascii="Arial" w:eastAsia="Times New Roman" w:hAnsi="Arial" w:cs="Arial"/>
                <w:sz w:val="24"/>
                <w:szCs w:val="24"/>
              </w:rPr>
              <w:t>Weight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D4F52" w:rsidRPr="00CD4F52" w:rsidRDefault="00CD4F52" w:rsidP="00CD4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4F52">
              <w:rPr>
                <w:rFonts w:ascii="Arial" w:eastAsia="Times New Roman" w:hAnsi="Arial" w:cs="Arial"/>
                <w:sz w:val="24"/>
                <w:szCs w:val="24"/>
              </w:rPr>
              <w:t>13.38 kg / 29.5 lbs</w:t>
            </w:r>
          </w:p>
        </w:tc>
      </w:tr>
      <w:tr w:rsidR="00CD4F52" w:rsidRPr="00CD4F52" w:rsidTr="00CD4F52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D4F52" w:rsidRPr="00CD4F52" w:rsidRDefault="00CD4F52" w:rsidP="00CD4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4F52">
              <w:rPr>
                <w:rFonts w:ascii="Arial" w:eastAsia="Times New Roman" w:hAnsi="Arial" w:cs="Arial"/>
                <w:sz w:val="24"/>
                <w:szCs w:val="24"/>
              </w:rPr>
              <w:t>Weight limit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D4F52" w:rsidRPr="00CD4F52" w:rsidRDefault="00CD4F52" w:rsidP="00CD4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4F52">
              <w:rPr>
                <w:rFonts w:ascii="Arial" w:eastAsia="Times New Roman" w:hAnsi="Arial" w:cs="Arial"/>
                <w:sz w:val="24"/>
                <w:szCs w:val="24"/>
              </w:rPr>
              <w:t>This bike has a maximum total weight limit (combined weight of bicycle, rider and cargo) of 136 kg (300 lb).</w:t>
            </w:r>
          </w:p>
        </w:tc>
      </w:tr>
    </w:tbl>
    <w:p w:rsidR="006E162B" w:rsidRDefault="006E162B"/>
    <w:sectPr w:rsidR="006E162B" w:rsidSect="006E1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lo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applyBreakingRules/>
  </w:compat>
  <w:rsids>
    <w:rsidRoot w:val="00CD4F52"/>
    <w:rsid w:val="005B6D18"/>
    <w:rsid w:val="006E162B"/>
    <w:rsid w:val="00CD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2B"/>
  </w:style>
  <w:style w:type="paragraph" w:styleId="Heading2">
    <w:name w:val="heading 2"/>
    <w:basedOn w:val="Normal"/>
    <w:link w:val="Heading2Char"/>
    <w:uiPriority w:val="9"/>
    <w:qFormat/>
    <w:rsid w:val="00CD4F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4F5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roduct-specification-disclaimer">
    <w:name w:val="product-specification-disclaimer"/>
    <w:basedOn w:val="Normal"/>
    <w:rsid w:val="00CD4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D4F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4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2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3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5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kbikes.com/au/en_AU/bikes/hybrid-bikes/dual-sport-bikes/dual-sport/dual-sport-3/p/28839/?colorCode=gre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rekbikes.com/au/en_AU/bikes/hybrid-bikes/dual-sport-bikes/dual-sport/dual-sport-3/p/28839/?colorCode=gre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ekbikes.com/au/en_AU/bikes/hybrid-bikes/dual-sport-bikes/dual-sport/dual-sport-3/p/28839/?colorCode=grey" TargetMode="External"/><Relationship Id="rId5" Type="http://schemas.openxmlformats.org/officeDocument/2006/relationships/hyperlink" Target="https://www.trekbikes.com/au/en_AU/bikes/hybrid-bikes/dual-sport-bikes/dual-sport/dual-sport-3/p/28839/?colorCode=gre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trekbikes.com/au/en_AU/bikes/hybrid-bikes/dual-sport-bikes/dual-sport/dual-sport-3/p/28839/?colorCode=gre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2019-08-07T04:32:00Z</dcterms:created>
  <dcterms:modified xsi:type="dcterms:W3CDTF">2019-08-07T04:36:00Z</dcterms:modified>
</cp:coreProperties>
</file>